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line="555" w:lineRule="atLeast"/>
        <w:ind w:left="0" w:right="0" w:firstLine="645"/>
        <w:jc w:val="center"/>
      </w:pPr>
      <w:r>
        <w:t> </w:t>
      </w:r>
    </w:p>
    <w:p>
      <w:pPr>
        <w:pStyle w:val="2"/>
        <w:bidi w:val="0"/>
        <w:ind w:left="402" w:hanging="402" w:hangingChars="100"/>
        <w:rPr>
          <w:rFonts w:hint="eastAsia" w:asciiTheme="majorEastAsia" w:hAnsiTheme="majorEastAsia" w:eastAsiaTheme="majorEastAsia" w:cstheme="majorEastAsia"/>
          <w:sz w:val="40"/>
          <w:szCs w:val="36"/>
        </w:rPr>
      </w:pPr>
      <w:r>
        <w:rPr>
          <w:rFonts w:hint="eastAsia" w:asciiTheme="majorEastAsia" w:hAnsiTheme="majorEastAsia" w:eastAsiaTheme="majorEastAsia" w:cstheme="majorEastAsia"/>
          <w:sz w:val="40"/>
          <w:szCs w:val="36"/>
        </w:rPr>
        <w:t> 微山县行政审批服务局（原政务服务中心管理办公室）2018年政府信息公开工作年度报告</w:t>
      </w:r>
    </w:p>
    <w:p>
      <w:pPr>
        <w:pStyle w:val="3"/>
        <w:keepNext w:val="0"/>
        <w:keepLines w:val="0"/>
        <w:widowControl/>
        <w:suppressLineNumbers w:val="0"/>
        <w:spacing w:before="0" w:beforeAutospacing="0" w:after="0" w:afterAutospacing="0" w:line="585" w:lineRule="atLeast"/>
        <w:ind w:left="0" w:right="0" w:firstLine="645"/>
      </w:pPr>
      <w:r>
        <w:rPr>
          <w:rFonts w:ascii="仿宋_GB2312" w:eastAsia="仿宋_GB2312" w:cs="仿宋_GB2312"/>
          <w:color w:val="000000"/>
          <w:sz w:val="31"/>
          <w:szCs w:val="31"/>
        </w:rPr>
        <w:t>根据《中华人民共和国政府信息公开条例》（以下简称《条例》）及省市县的有关规定，现公布微山县行政审批服务局</w:t>
      </w:r>
      <w:r>
        <w:rPr>
          <w:rFonts w:hint="default" w:ascii="Times New Roman" w:hAnsi="Times New Roman" w:cs="Times New Roman"/>
          <w:color w:val="000000"/>
          <w:sz w:val="31"/>
          <w:szCs w:val="31"/>
        </w:rPr>
        <w:t>2018</w:t>
      </w:r>
      <w:r>
        <w:rPr>
          <w:rFonts w:hint="default" w:ascii="仿宋_GB2312" w:eastAsia="仿宋_GB2312" w:cs="仿宋_GB2312"/>
          <w:color w:val="000000"/>
          <w:sz w:val="31"/>
          <w:szCs w:val="31"/>
        </w:rPr>
        <w:t>年度政府信息公开工作年度报告。本报告包括政府信息公开工作情况概述，主动公开政府信息情况，依申请公开政府信息情况，不予公开政府信息情况，政府信息公开的收费及减免情况，因政府信息公开申请行政复议、提起行政诉讼的情况，政府信息公开工作存在的主要问题及改进情况、其他需要报告的事项共七部分组成。</w:t>
      </w:r>
    </w:p>
    <w:p>
      <w:pPr>
        <w:pStyle w:val="3"/>
        <w:keepNext w:val="0"/>
        <w:keepLines w:val="0"/>
        <w:widowControl/>
        <w:suppressLineNumbers w:val="0"/>
        <w:spacing w:before="0" w:beforeAutospacing="0" w:after="0" w:afterAutospacing="0" w:line="585" w:lineRule="atLeast"/>
        <w:ind w:left="0" w:right="0" w:firstLine="645"/>
      </w:pPr>
      <w:r>
        <w:rPr>
          <w:rStyle w:val="6"/>
          <w:rFonts w:ascii="黑体" w:hAnsi="宋体" w:eastAsia="黑体" w:cs="黑体"/>
          <w:color w:val="000000"/>
          <w:sz w:val="31"/>
          <w:szCs w:val="31"/>
        </w:rPr>
        <w:t>一、概述</w:t>
      </w:r>
    </w:p>
    <w:p>
      <w:pPr>
        <w:pStyle w:val="3"/>
        <w:keepNext w:val="0"/>
        <w:keepLines w:val="0"/>
        <w:widowControl/>
        <w:suppressLineNumbers w:val="0"/>
        <w:spacing w:before="0" w:beforeAutospacing="0" w:after="0" w:afterAutospacing="0" w:line="585" w:lineRule="atLeast"/>
        <w:ind w:left="0" w:right="0" w:firstLine="525"/>
        <w:jc w:val="left"/>
      </w:pPr>
      <w:r>
        <w:rPr>
          <w:rFonts w:hint="default" w:ascii="仿宋_GB2312" w:eastAsia="仿宋_GB2312" w:cs="仿宋_GB2312"/>
          <w:color w:val="000000"/>
          <w:sz w:val="31"/>
          <w:szCs w:val="31"/>
        </w:rPr>
        <w:t>2018年以来，我局贯彻落实上级有关指示精神，结合工作实际，多措并举，切实加强政府信息公开工作。一是完善健全政府信息主动公开制度，明确政府信息公开的职责、内容、程序、方式和时限要求。二是扩大公开范围，严格执行有关规定，及时将我局办事程序、人事信息、规范性文件、服务承诺、投诉电话等向社会公开，方便了群众的查阅。三是做好统计上报工作，及时做好政府信息公开档案收集整理工作。</w:t>
      </w:r>
    </w:p>
    <w:p>
      <w:pPr>
        <w:pStyle w:val="3"/>
        <w:keepNext w:val="0"/>
        <w:keepLines w:val="0"/>
        <w:widowControl/>
        <w:suppressLineNumbers w:val="0"/>
        <w:spacing w:before="0" w:beforeAutospacing="0" w:after="0" w:afterAutospacing="0" w:line="585" w:lineRule="atLeast"/>
        <w:ind w:left="0" w:right="0" w:firstLine="645"/>
      </w:pPr>
      <w:r>
        <w:rPr>
          <w:rStyle w:val="6"/>
          <w:rFonts w:hint="eastAsia" w:ascii="黑体" w:hAnsi="宋体" w:eastAsia="黑体" w:cs="黑体"/>
          <w:color w:val="000000"/>
          <w:sz w:val="31"/>
          <w:szCs w:val="31"/>
        </w:rPr>
        <w:t>二、主动公开政府信息情况</w:t>
      </w:r>
    </w:p>
    <w:p>
      <w:pPr>
        <w:pStyle w:val="3"/>
        <w:keepNext w:val="0"/>
        <w:keepLines w:val="0"/>
        <w:widowControl/>
        <w:suppressLineNumbers w:val="0"/>
        <w:spacing w:before="0" w:beforeAutospacing="0" w:after="0" w:afterAutospacing="0" w:line="585" w:lineRule="atLeast"/>
        <w:ind w:left="0" w:right="0" w:firstLine="615"/>
      </w:pPr>
      <w:r>
        <w:rPr>
          <w:rFonts w:hint="default" w:ascii="仿宋_GB2312" w:eastAsia="仿宋_GB2312" w:cs="仿宋_GB2312"/>
          <w:color w:val="000000"/>
          <w:sz w:val="31"/>
          <w:szCs w:val="31"/>
        </w:rPr>
        <w:t>我局按照《条例》，坚持</w:t>
      </w:r>
      <w:r>
        <w:rPr>
          <w:rFonts w:hint="default" w:ascii="Times New Roman" w:hAnsi="Times New Roman" w:cs="Times New Roman"/>
          <w:color w:val="000000"/>
          <w:sz w:val="31"/>
          <w:szCs w:val="31"/>
        </w:rPr>
        <w:t>“</w:t>
      </w:r>
      <w:r>
        <w:rPr>
          <w:rFonts w:hint="default" w:ascii="仿宋_GB2312" w:eastAsia="仿宋_GB2312" w:cs="仿宋_GB2312"/>
          <w:color w:val="000000"/>
          <w:sz w:val="31"/>
          <w:szCs w:val="31"/>
        </w:rPr>
        <w:t>公开为原则，不公开为例外</w:t>
      </w:r>
      <w:r>
        <w:rPr>
          <w:rFonts w:hint="default" w:ascii="Times New Roman" w:hAnsi="Times New Roman" w:cs="Times New Roman"/>
          <w:color w:val="000000"/>
          <w:sz w:val="31"/>
          <w:szCs w:val="31"/>
        </w:rPr>
        <w:t>”</w:t>
      </w:r>
      <w:r>
        <w:rPr>
          <w:rFonts w:hint="default" w:ascii="仿宋_GB2312" w:eastAsia="仿宋_GB2312" w:cs="仿宋_GB2312"/>
          <w:color w:val="000000"/>
          <w:sz w:val="31"/>
          <w:szCs w:val="31"/>
        </w:rPr>
        <w:t>，积极做好主动公开工作。</w:t>
      </w:r>
      <w:r>
        <w:rPr>
          <w:rFonts w:hint="default" w:ascii="Times New Roman" w:hAnsi="Times New Roman" w:cs="Times New Roman"/>
          <w:color w:val="000000"/>
          <w:sz w:val="31"/>
          <w:szCs w:val="31"/>
        </w:rPr>
        <w:t>2018</w:t>
      </w:r>
      <w:r>
        <w:rPr>
          <w:rFonts w:hint="default" w:ascii="仿宋_GB2312" w:eastAsia="仿宋_GB2312" w:cs="仿宋_GB2312"/>
          <w:color w:val="000000"/>
          <w:sz w:val="31"/>
          <w:szCs w:val="31"/>
        </w:rPr>
        <w:t>年，累计主动公开政府信息3条。</w:t>
      </w:r>
      <w:r>
        <w:rPr>
          <w:rFonts w:hint="default" w:ascii="Times New Roman" w:hAnsi="Times New Roman" w:cs="Times New Roman"/>
          <w:color w:val="000000"/>
          <w:sz w:val="31"/>
          <w:szCs w:val="31"/>
        </w:rPr>
        <w:t> </w:t>
      </w:r>
    </w:p>
    <w:p>
      <w:pPr>
        <w:pStyle w:val="3"/>
        <w:keepNext w:val="0"/>
        <w:keepLines w:val="0"/>
        <w:widowControl/>
        <w:suppressLineNumbers w:val="0"/>
        <w:spacing w:before="0" w:beforeAutospacing="0" w:after="0" w:afterAutospacing="0" w:line="585" w:lineRule="atLeast"/>
        <w:ind w:left="0" w:right="0" w:firstLine="645"/>
      </w:pPr>
      <w:r>
        <w:rPr>
          <w:rStyle w:val="6"/>
          <w:rFonts w:hint="eastAsia" w:ascii="黑体" w:hAnsi="宋体" w:eastAsia="黑体" w:cs="黑体"/>
          <w:color w:val="000000"/>
          <w:sz w:val="31"/>
          <w:szCs w:val="31"/>
        </w:rPr>
        <w:t>三、依申请公开政府信息和不予公开政府信息的情况</w:t>
      </w:r>
    </w:p>
    <w:p>
      <w:pPr>
        <w:pStyle w:val="3"/>
        <w:keepNext w:val="0"/>
        <w:keepLines w:val="0"/>
        <w:widowControl/>
        <w:suppressLineNumbers w:val="0"/>
        <w:spacing w:before="0" w:beforeAutospacing="0" w:after="0" w:afterAutospacing="0" w:line="585" w:lineRule="atLeast"/>
        <w:ind w:left="0" w:right="0" w:firstLine="645"/>
      </w:pPr>
      <w:r>
        <w:rPr>
          <w:rFonts w:hint="default" w:ascii="Times New Roman" w:hAnsi="Times New Roman" w:cs="Times New Roman"/>
          <w:color w:val="000000"/>
          <w:sz w:val="31"/>
          <w:szCs w:val="31"/>
        </w:rPr>
        <w:t>2018</w:t>
      </w:r>
      <w:r>
        <w:rPr>
          <w:rFonts w:hint="default" w:ascii="仿宋_GB2312" w:eastAsia="仿宋_GB2312" w:cs="仿宋_GB2312"/>
          <w:color w:val="000000"/>
          <w:sz w:val="31"/>
          <w:szCs w:val="31"/>
        </w:rPr>
        <w:t>年度，本局未发生依申请公开政府信息和不予公开政府信息的情况。</w:t>
      </w:r>
    </w:p>
    <w:p>
      <w:pPr>
        <w:pStyle w:val="3"/>
        <w:keepNext w:val="0"/>
        <w:keepLines w:val="0"/>
        <w:widowControl/>
        <w:suppressLineNumbers w:val="0"/>
        <w:spacing w:before="0" w:beforeAutospacing="0" w:after="0" w:afterAutospacing="0" w:line="585" w:lineRule="atLeast"/>
        <w:ind w:left="0" w:right="0" w:firstLine="645"/>
      </w:pPr>
      <w:r>
        <w:rPr>
          <w:rStyle w:val="6"/>
          <w:rFonts w:hint="eastAsia" w:ascii="黑体" w:hAnsi="宋体" w:eastAsia="黑体" w:cs="黑体"/>
          <w:color w:val="000000"/>
          <w:sz w:val="31"/>
          <w:szCs w:val="31"/>
        </w:rPr>
        <w:t>四、政府信息公开的收费及减免情况</w:t>
      </w:r>
    </w:p>
    <w:p>
      <w:pPr>
        <w:pStyle w:val="3"/>
        <w:keepNext w:val="0"/>
        <w:keepLines w:val="0"/>
        <w:widowControl/>
        <w:suppressLineNumbers w:val="0"/>
        <w:spacing w:before="0" w:beforeAutospacing="0" w:after="0" w:afterAutospacing="0" w:line="585" w:lineRule="atLeast"/>
        <w:ind w:left="0" w:right="0" w:firstLine="645"/>
      </w:pPr>
      <w:r>
        <w:rPr>
          <w:rFonts w:hint="default" w:ascii="Times New Roman" w:hAnsi="Times New Roman" w:cs="Times New Roman"/>
          <w:color w:val="000000"/>
          <w:sz w:val="31"/>
          <w:szCs w:val="31"/>
        </w:rPr>
        <w:t> 2018</w:t>
      </w:r>
      <w:r>
        <w:rPr>
          <w:rFonts w:hint="default" w:ascii="仿宋_GB2312" w:eastAsia="仿宋_GB2312" w:cs="仿宋_GB2312"/>
          <w:color w:val="000000"/>
          <w:sz w:val="31"/>
          <w:szCs w:val="31"/>
        </w:rPr>
        <w:t>年度，本局未发生政府信息公开申请，因此未发生收费情况。</w:t>
      </w:r>
    </w:p>
    <w:p>
      <w:pPr>
        <w:pStyle w:val="3"/>
        <w:keepNext w:val="0"/>
        <w:keepLines w:val="0"/>
        <w:widowControl/>
        <w:suppressLineNumbers w:val="0"/>
        <w:spacing w:before="0" w:beforeAutospacing="0" w:after="0" w:afterAutospacing="0" w:line="585" w:lineRule="atLeast"/>
        <w:ind w:left="0" w:right="0" w:firstLine="645"/>
      </w:pPr>
      <w:r>
        <w:rPr>
          <w:rStyle w:val="6"/>
          <w:rFonts w:hint="eastAsia" w:ascii="黑体" w:hAnsi="宋体" w:eastAsia="黑体" w:cs="黑体"/>
          <w:color w:val="000000"/>
          <w:sz w:val="31"/>
          <w:szCs w:val="31"/>
        </w:rPr>
        <w:t>五、因政府信息公开申请复议、提起行政诉讼的情况</w:t>
      </w:r>
    </w:p>
    <w:p>
      <w:pPr>
        <w:pStyle w:val="3"/>
        <w:keepNext w:val="0"/>
        <w:keepLines w:val="0"/>
        <w:widowControl/>
        <w:suppressLineNumbers w:val="0"/>
        <w:spacing w:before="0" w:beforeAutospacing="0" w:after="0" w:afterAutospacing="0" w:line="585" w:lineRule="atLeast"/>
        <w:ind w:left="0" w:right="0" w:firstLine="645"/>
      </w:pPr>
      <w:r>
        <w:rPr>
          <w:rFonts w:hint="default" w:ascii="Times New Roman" w:hAnsi="Times New Roman" w:cs="Times New Roman"/>
          <w:color w:val="000000"/>
          <w:sz w:val="31"/>
          <w:szCs w:val="31"/>
        </w:rPr>
        <w:t>2018</w:t>
      </w:r>
      <w:r>
        <w:rPr>
          <w:rFonts w:hint="default" w:ascii="仿宋_GB2312" w:eastAsia="仿宋_GB2312" w:cs="仿宋_GB2312"/>
          <w:color w:val="000000"/>
          <w:sz w:val="31"/>
          <w:szCs w:val="31"/>
        </w:rPr>
        <w:t>年度，未发生针对本部门有关政府信息公开事务的行政复议案、行政诉讼案和有关的申诉案。</w:t>
      </w:r>
    </w:p>
    <w:p>
      <w:pPr>
        <w:pStyle w:val="3"/>
        <w:keepNext w:val="0"/>
        <w:keepLines w:val="0"/>
        <w:widowControl/>
        <w:suppressLineNumbers w:val="0"/>
        <w:spacing w:before="0" w:beforeAutospacing="0" w:after="0" w:afterAutospacing="0" w:line="585" w:lineRule="atLeast"/>
        <w:ind w:left="0" w:right="0" w:firstLine="645"/>
      </w:pPr>
      <w:r>
        <w:rPr>
          <w:rFonts w:hint="default" w:ascii="Times New Roman" w:hAnsi="Times New Roman" w:cs="Times New Roman"/>
          <w:color w:val="000000"/>
          <w:sz w:val="31"/>
          <w:szCs w:val="31"/>
        </w:rPr>
        <w:t> </w:t>
      </w:r>
      <w:r>
        <w:rPr>
          <w:rStyle w:val="6"/>
          <w:rFonts w:hint="eastAsia" w:ascii="黑体" w:hAnsi="宋体" w:eastAsia="黑体" w:cs="黑体"/>
          <w:color w:val="000000"/>
          <w:sz w:val="31"/>
          <w:szCs w:val="31"/>
        </w:rPr>
        <w:t>六、政府信息公开工作存在的主要问题和改进情况</w:t>
      </w:r>
    </w:p>
    <w:p>
      <w:pPr>
        <w:pStyle w:val="3"/>
        <w:keepNext w:val="0"/>
        <w:keepLines w:val="0"/>
        <w:widowControl/>
        <w:suppressLineNumbers w:val="0"/>
        <w:spacing w:before="0" w:beforeAutospacing="0" w:after="0" w:afterAutospacing="0" w:line="585" w:lineRule="atLeast"/>
        <w:ind w:left="0" w:right="0" w:firstLine="645"/>
      </w:pPr>
      <w:r>
        <w:rPr>
          <w:rFonts w:ascii="楷体_GB2312" w:eastAsia="楷体_GB2312" w:cs="楷体_GB2312"/>
          <w:color w:val="000000"/>
          <w:sz w:val="31"/>
          <w:szCs w:val="31"/>
        </w:rPr>
        <w:t>（一）存在的主要问题</w:t>
      </w:r>
    </w:p>
    <w:p>
      <w:pPr>
        <w:pStyle w:val="3"/>
        <w:keepNext w:val="0"/>
        <w:keepLines w:val="0"/>
        <w:widowControl/>
        <w:suppressLineNumbers w:val="0"/>
        <w:spacing w:before="0" w:beforeAutospacing="0" w:after="0" w:afterAutospacing="0" w:line="585" w:lineRule="atLeast"/>
        <w:ind w:left="0" w:right="0" w:firstLine="645"/>
      </w:pPr>
      <w:r>
        <w:rPr>
          <w:rFonts w:hint="default" w:ascii="仿宋_GB2312" w:eastAsia="仿宋_GB2312" w:cs="仿宋_GB2312"/>
          <w:color w:val="000000"/>
          <w:sz w:val="31"/>
          <w:szCs w:val="31"/>
        </w:rPr>
        <w:t>一年来我局信息公开工作取得了一定的成效但仍然存在信息公开力度不够、信息公开清单不够完善，信息公开的手段和途径较单一等不足。</w:t>
      </w:r>
    </w:p>
    <w:p>
      <w:pPr>
        <w:pStyle w:val="3"/>
        <w:keepNext w:val="0"/>
        <w:keepLines w:val="0"/>
        <w:widowControl/>
        <w:suppressLineNumbers w:val="0"/>
        <w:spacing w:before="0" w:beforeAutospacing="0" w:after="0" w:afterAutospacing="0" w:line="585" w:lineRule="atLeast"/>
        <w:ind w:left="0" w:right="0" w:firstLine="645"/>
      </w:pPr>
      <w:r>
        <w:rPr>
          <w:rFonts w:hint="default" w:ascii="Times New Roman" w:hAnsi="Times New Roman" w:cs="Times New Roman"/>
          <w:color w:val="000000"/>
          <w:sz w:val="31"/>
          <w:szCs w:val="31"/>
        </w:rPr>
        <w:t> </w:t>
      </w:r>
      <w:r>
        <w:rPr>
          <w:rFonts w:hint="default" w:ascii="楷体_GB2312" w:eastAsia="楷体_GB2312" w:cs="楷体_GB2312"/>
          <w:color w:val="000000"/>
          <w:sz w:val="31"/>
          <w:szCs w:val="31"/>
        </w:rPr>
        <w:t>（二）改进措施</w:t>
      </w:r>
    </w:p>
    <w:p>
      <w:pPr>
        <w:pStyle w:val="3"/>
        <w:keepNext w:val="0"/>
        <w:keepLines w:val="0"/>
        <w:widowControl/>
        <w:suppressLineNumbers w:val="0"/>
        <w:spacing w:before="0" w:beforeAutospacing="0" w:after="0" w:afterAutospacing="0" w:line="585" w:lineRule="atLeast"/>
        <w:ind w:left="0" w:right="0" w:firstLine="615"/>
        <w:jc w:val="left"/>
      </w:pPr>
      <w:r>
        <w:rPr>
          <w:rFonts w:hint="default" w:ascii="仿宋_GB2312" w:eastAsia="仿宋_GB2312" w:cs="仿宋_GB2312"/>
          <w:color w:val="000000"/>
          <w:sz w:val="31"/>
          <w:szCs w:val="31"/>
        </w:rPr>
        <w:t>一是增强工作人员对政府信息公开工作的责任感，二是严格按照有关要求，认真做好信息收集、填报、审查、发布等工作，确保我局信息公开工作充分接受社会各界的广泛监督，进一步方便人民群众，在政府和人民群众之间建起一座快捷畅通的桥梁。</w:t>
      </w:r>
    </w:p>
    <w:p>
      <w:pPr>
        <w:pStyle w:val="3"/>
        <w:keepNext w:val="0"/>
        <w:keepLines w:val="0"/>
        <w:widowControl/>
        <w:suppressLineNumbers w:val="0"/>
        <w:spacing w:before="0" w:beforeAutospacing="0" w:after="0" w:afterAutospacing="0" w:line="585" w:lineRule="atLeast"/>
        <w:ind w:left="0" w:right="0" w:firstLine="645"/>
      </w:pPr>
      <w:r>
        <w:rPr>
          <w:rStyle w:val="6"/>
          <w:rFonts w:hint="eastAsia" w:ascii="黑体" w:hAnsi="宋体" w:eastAsia="黑体" w:cs="黑体"/>
          <w:color w:val="000000"/>
          <w:sz w:val="31"/>
          <w:szCs w:val="31"/>
        </w:rPr>
        <w:t>七、其他需要报告的事项</w:t>
      </w:r>
    </w:p>
    <w:p>
      <w:pPr>
        <w:pStyle w:val="3"/>
        <w:keepNext w:val="0"/>
        <w:keepLines w:val="0"/>
        <w:widowControl/>
        <w:suppressLineNumbers w:val="0"/>
        <w:spacing w:before="0" w:beforeAutospacing="0" w:after="0" w:afterAutospacing="0" w:line="585" w:lineRule="atLeast"/>
        <w:ind w:left="0" w:right="0" w:firstLine="645"/>
        <w:rPr>
          <w:rFonts w:hint="eastAsia" w:ascii="仿宋_GB2312" w:eastAsia="仿宋_GB2312" w:cs="仿宋_GB2312"/>
          <w:color w:val="000000"/>
          <w:sz w:val="31"/>
          <w:szCs w:val="31"/>
          <w:lang w:eastAsia="zh-CN"/>
        </w:rPr>
      </w:pPr>
      <w:r>
        <w:rPr>
          <w:rFonts w:hint="default" w:ascii="Times New Roman" w:hAnsi="Times New Roman" w:cs="Times New Roman"/>
          <w:color w:val="000000"/>
          <w:sz w:val="31"/>
          <w:szCs w:val="31"/>
        </w:rPr>
        <w:t>2018</w:t>
      </w:r>
      <w:r>
        <w:rPr>
          <w:rFonts w:hint="default" w:ascii="仿宋_GB2312" w:eastAsia="仿宋_GB2312" w:cs="仿宋_GB2312"/>
          <w:color w:val="000000"/>
          <w:sz w:val="31"/>
          <w:szCs w:val="31"/>
        </w:rPr>
        <w:t>年度，我局没有其他需要报告的事项</w:t>
      </w:r>
      <w:r>
        <w:rPr>
          <w:rFonts w:hint="eastAsia" w:ascii="仿宋_GB2312" w:eastAsia="仿宋_GB2312" w:cs="仿宋_GB2312"/>
          <w:color w:val="000000"/>
          <w:sz w:val="31"/>
          <w:szCs w:val="31"/>
          <w:lang w:eastAsia="zh-CN"/>
        </w:rPr>
        <w:t>。</w:t>
      </w:r>
    </w:p>
    <w:p>
      <w:pPr>
        <w:pStyle w:val="3"/>
        <w:keepNext w:val="0"/>
        <w:keepLines w:val="0"/>
        <w:widowControl/>
        <w:suppressLineNumbers w:val="0"/>
        <w:spacing w:before="0" w:beforeAutospacing="0" w:after="0" w:afterAutospacing="0" w:line="585" w:lineRule="atLeast"/>
        <w:ind w:left="0" w:right="0" w:firstLine="4978" w:firstLineChars="1606"/>
        <w:jc w:val="left"/>
        <w:rPr>
          <w:rFonts w:hint="eastAsia" w:ascii="仿宋_GB2312" w:eastAsia="仿宋_GB2312" w:cs="仿宋_GB2312"/>
          <w:color w:val="000000"/>
          <w:sz w:val="31"/>
          <w:szCs w:val="31"/>
          <w:lang w:val="en-US" w:eastAsia="zh-CN"/>
        </w:rPr>
      </w:pPr>
    </w:p>
    <w:p>
      <w:pPr>
        <w:pStyle w:val="3"/>
        <w:keepNext w:val="0"/>
        <w:keepLines w:val="0"/>
        <w:widowControl/>
        <w:suppressLineNumbers w:val="0"/>
        <w:spacing w:before="0" w:beforeAutospacing="0" w:after="0" w:afterAutospacing="0" w:line="585" w:lineRule="atLeast"/>
        <w:ind w:left="0" w:right="0" w:firstLine="4978" w:firstLineChars="1606"/>
        <w:jc w:val="left"/>
        <w:rPr>
          <w:rFonts w:hint="eastAsia" w:ascii="仿宋_GB2312" w:eastAsia="仿宋_GB2312" w:cs="仿宋_GB2312"/>
          <w:color w:val="000000"/>
          <w:sz w:val="31"/>
          <w:szCs w:val="31"/>
          <w:lang w:val="en-US" w:eastAsia="zh-CN"/>
        </w:rPr>
      </w:pPr>
      <w:bookmarkStart w:id="0" w:name="_GoBack"/>
      <w:bookmarkEnd w:id="0"/>
      <w:r>
        <w:rPr>
          <w:rFonts w:hint="eastAsia" w:ascii="仿宋_GB2312" w:eastAsia="仿宋_GB2312" w:cs="仿宋_GB2312"/>
          <w:color w:val="000000"/>
          <w:sz w:val="31"/>
          <w:szCs w:val="31"/>
          <w:lang w:val="en-US" w:eastAsia="zh-CN"/>
        </w:rPr>
        <w:t>微山县行政审批服务局</w:t>
      </w:r>
    </w:p>
    <w:p>
      <w:pPr>
        <w:pStyle w:val="3"/>
        <w:keepNext w:val="0"/>
        <w:keepLines w:val="0"/>
        <w:widowControl/>
        <w:suppressLineNumbers w:val="0"/>
        <w:spacing w:before="0" w:beforeAutospacing="0" w:after="0" w:afterAutospacing="0" w:line="585" w:lineRule="atLeast"/>
        <w:ind w:left="0" w:right="0" w:firstLine="5592" w:firstLineChars="1804"/>
        <w:jc w:val="left"/>
        <w:rPr>
          <w:rFonts w:hint="default" w:ascii="仿宋_GB2312" w:eastAsia="仿宋_GB2312" w:cs="仿宋_GB2312"/>
          <w:color w:val="000000"/>
          <w:sz w:val="31"/>
          <w:szCs w:val="31"/>
        </w:rPr>
      </w:pPr>
      <w:r>
        <w:rPr>
          <w:rFonts w:hint="eastAsia" w:ascii="仿宋_GB2312" w:eastAsia="仿宋_GB2312" w:cs="仿宋_GB2312"/>
          <w:color w:val="000000"/>
          <w:sz w:val="31"/>
          <w:szCs w:val="31"/>
          <w:lang w:val="en-US" w:eastAsia="zh-CN"/>
        </w:rPr>
        <w:t>2019年3月28日</w:t>
      </w:r>
      <w:r>
        <w:rPr>
          <w:rFonts w:hint="default" w:ascii="仿宋_GB2312" w:eastAsia="仿宋_GB2312" w:cs="仿宋_GB2312"/>
          <w:color w:val="000000"/>
          <w:sz w:val="31"/>
          <w:szCs w:val="31"/>
        </w:rPr>
        <w:t> </w:t>
      </w:r>
    </w:p>
    <w:p>
      <w:pPr>
        <w:pStyle w:val="3"/>
        <w:keepNext w:val="0"/>
        <w:keepLines w:val="0"/>
        <w:widowControl/>
        <w:suppressLineNumbers w:val="0"/>
        <w:spacing w:before="0" w:beforeAutospacing="0" w:after="0" w:afterAutospacing="0" w:line="585" w:lineRule="atLeast"/>
        <w:ind w:left="0" w:right="0" w:firstLine="645"/>
        <w:jc w:val="left"/>
        <w:rPr>
          <w:rFonts w:hint="default" w:ascii="仿宋_GB2312" w:eastAsia="仿宋_GB2312" w:cs="仿宋_GB2312"/>
          <w:color w:val="000000"/>
          <w:sz w:val="31"/>
          <w:szCs w:val="3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565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0" w:after="0" w:afterAutospacing="0" w:line="420" w:lineRule="atLeast"/>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800080"/>
      <w:u w:val="single"/>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ddx</cp:lastModifiedBy>
  <dcterms:modified xsi:type="dcterms:W3CDTF">2019-07-17T09:33:22Z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