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08B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</w:pPr>
    </w:p>
    <w:p w14:paraId="5C1AC2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微山县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韩庄镇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年政府</w:t>
      </w:r>
    </w:p>
    <w:p w14:paraId="1F812D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信息公开工作年度报告</w:t>
      </w:r>
    </w:p>
    <w:p w14:paraId="106E2E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</w:p>
    <w:p w14:paraId="571004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本报告由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微山县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韩庄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镇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053A83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4E28D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年1月1日起至202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年12月31日止。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本报告电子版可在</w:t>
      </w:r>
      <w:r>
        <w:rPr>
          <w:rStyle w:val="5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微山县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政府门户网站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（http://www.weishan.gov.cn/）查阅或下载。如对本报告有疑问，请与微山县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韩庄镇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政府联系（地址：微山县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韩庄镇建设路1号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8511057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）。</w:t>
      </w:r>
    </w:p>
    <w:p w14:paraId="1210B3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一、总体情况</w:t>
      </w:r>
    </w:p>
    <w:p w14:paraId="7E2244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2024年以来，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韩庄镇人民政府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高度重视政府信息公开工作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，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坚持以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《条例》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为指导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，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把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建立责任型、法治型、阳光型政府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作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为目标，认真贯彻落实好上级相关文件精神，确保政府信息全面、及时、准确公开，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坚决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保障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好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人民的知情权、参与权、监督权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为进一步做好2025年度政府信息公开工作，现将有关工作开展情况汇报如下：</w:t>
      </w:r>
    </w:p>
    <w:p w14:paraId="6D305E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00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（一）主动公开情况</w:t>
      </w:r>
    </w:p>
    <w:p w14:paraId="7B5674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4F81BD"/>
          <w:spacing w:val="0"/>
          <w:sz w:val="31"/>
          <w:szCs w:val="31"/>
          <w:highlight w:val="yellow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年，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韩庄镇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加大主动公开力度，以社会关注度高、公共利益大的政府信息作为突破口，规范公开时限和程序，确保群众高度关注的政府信息及时、全面公开。主动公开信主要涉及机构职能、规范性文件、工作动态和重点领域信息等多个方面，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本年度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韩庄镇政府网站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累计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发布工作动态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157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条、通知公告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条、会议公开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条、乡镇文件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条、建议提案办理结果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2条、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政策解读与回应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1条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信息公开年报1条。</w:t>
      </w:r>
    </w:p>
    <w:p w14:paraId="5A4F96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4F81BD"/>
          <w:spacing w:val="0"/>
          <w:sz w:val="31"/>
          <w:szCs w:val="31"/>
          <w:highlight w:val="yellow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4F81BD"/>
          <w:spacing w:val="0"/>
          <w:sz w:val="31"/>
          <w:szCs w:val="31"/>
          <w:highlight w:val="yellow"/>
          <w:lang w:eastAsia="zh-CN"/>
        </w:rPr>
        <w:object>
          <v:shape id="_x0000_i1025" o:spt="75" type="#_x0000_t75" style="height:276.65pt;width:36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 w14:paraId="156CB1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405" w:right="0" w:firstLine="195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（二）依申请公开情况</w:t>
      </w:r>
    </w:p>
    <w:p w14:paraId="751B8E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韩庄镇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未收到依申请公开件。下一步，韩庄镇将严格按照新《条例》有关要求，对依申请公开答复格式、答复时限等进一步规范，不断完善依申请公开办理工作流程，依法依规依程序做好政府信息公开申请工作。</w:t>
      </w:r>
    </w:p>
    <w:p w14:paraId="5AEE45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  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（三）政府信息管理情况</w:t>
      </w:r>
    </w:p>
    <w:p w14:paraId="022FDD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加强信息公开栏目负责制和信息公开保密审查，安排专人对门户网站进行日常维护，通过门户网站平台推进政务信息公开。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持续优化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信息发布渠道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规范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信息公开审查流程，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不断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推进信息公开审发监管制度建设。</w:t>
      </w:r>
    </w:p>
    <w:p w14:paraId="2B7542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（四）政府信息公开平台建设情况</w:t>
      </w:r>
    </w:p>
    <w:p w14:paraId="2E45D0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及时更新维护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政府信息公开平台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，对于上级部门反馈的整改意见第一时间进行整改，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持续加强政务新媒体管理，强化常态监管。做好网站管理和栏目全面巡查，强化栏目更新和内容保障，不断提高网站内容质量。</w:t>
      </w:r>
    </w:p>
    <w:p w14:paraId="51F036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（五）监督保障情况</w:t>
      </w:r>
    </w:p>
    <w:p w14:paraId="35568C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韩庄镇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重点以《条例》实施为落脚点，严格全镇202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年度政府信息公开工作考核，用制度规范行为、按制度办事、靠制度管人，加强了对行政权力的民主监督，方便了群众办事，有力地促进我镇各项业务工作的有序开展。严格按照县政府和我镇有关规定落实政务信息公开保障监督，明确政务公开职能部门，落实信息公开主体责任，保证专人专责，提高信息公开的针对性、严谨性和时效性。加强对政府信息公开工作的自我监督检查，对发现的问题及时整改，不断提高政务公开工作质量。</w:t>
      </w:r>
    </w:p>
    <w:p w14:paraId="020727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551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F03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DBB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6C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116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B6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24E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76C4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655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363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DD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2D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31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11F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91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ED4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565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42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45A7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379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A2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E0A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9DF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69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0A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5B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0702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46A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A6E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CD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513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E8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A6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93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90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DCF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A9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1A92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25B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236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9A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703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AA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C129D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F24B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4B8C12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EF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7D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FB96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287C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0CF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E37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ED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255F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C0A7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19C19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B9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2EA1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EB7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F7AB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95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4C2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97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0E14A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0E9A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03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2D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F46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53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A2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DF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E3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346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011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65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F4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83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DB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C9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A0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3C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2A6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1537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66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DC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77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B22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457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88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04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40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7FE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1E81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9C9B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AC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58C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6D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70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9B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DF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0E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C8C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2D96A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0917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ADA4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7D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FAA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80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EB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9E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47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A0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0A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F4E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9F41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6AEA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6824E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BA3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89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D19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09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F2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DD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452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A43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E92A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74F7A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57DD9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91A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A5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7B4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B0F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25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E0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25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02B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8A48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3D5D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EFA1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A87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C1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46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1B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69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11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12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46A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6F79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7D2B7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6C1F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CCF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32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81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E3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CEB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C1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B0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600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315C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3792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3535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A01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D2D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8C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76D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7B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4A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B4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D69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F8F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1566D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782B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377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D3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6C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BCA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C3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912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87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A17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B74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52CCF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2A07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86F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2E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3C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7A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26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27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69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A3B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CD3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EFF0D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2CF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527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98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AB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717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76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6B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80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D66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767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0EC2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B2719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7AA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DA5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D5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EC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021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AA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3A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590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CB9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291D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55E0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4F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E7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867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69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DE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8F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3B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E07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3243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0B6C0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62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46A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3F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B5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DC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D7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61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C2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5C5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9636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0D40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3859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E72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19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EF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CF8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84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F0E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70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0C9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CBE0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9685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B7FFC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ADC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FC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78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D2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0A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02B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69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CBE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F69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CA8E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E6B76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077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ED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E5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F41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8A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18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40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3A5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7F6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B517D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C58C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7D1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21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87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81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DA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1F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CD5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8C9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6840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BF63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C7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BE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61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3E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1BD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8A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E6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5E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AAA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ACB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8BE04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FC2F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51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A1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3F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32D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B6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E0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DA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A25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86A5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0468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C2A8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D7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60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AFD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38B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AE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E6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748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B59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062E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124A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BD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80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56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682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13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AE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548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7F1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7134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1A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64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7B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FD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3C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3A3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554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95B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C6EBB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1E116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030A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 </w:t>
      </w: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 w14:paraId="4B3DB4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B693D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FF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CA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25B20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D5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8E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D4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3A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C2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A9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F4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22B5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B9D2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9808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9210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BE70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CE0ED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DE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47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45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AD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EF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A6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18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1D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26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FA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59D01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CD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00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63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E1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62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45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87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AB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ED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0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21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46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9F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AA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69FAFE">
            <w:pP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91B91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五、存在的主要问题及改进情况</w:t>
      </w:r>
    </w:p>
    <w:p w14:paraId="12481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2" w:firstLineChars="20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2024年，我镇在政府信息公开工作上虽然取得了一些成绩，但在对照省、市、县的要求还存在一定差距和不足，主要表现在以下方面：</w:t>
      </w:r>
      <w:bookmarkStart w:id="0" w:name="_GoBack"/>
      <w:bookmarkEnd w:id="0"/>
    </w:p>
    <w:p w14:paraId="1DD3D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 xml:space="preserve">    1、政务公开的内容往往侧重于乡镇政府及各部门的工作动态、程序等，而群众关心的热点和难点问题，如财政支出、招投标项目等，则公开较少或公开信息不够详细。</w:t>
      </w:r>
    </w:p>
    <w:p w14:paraId="6744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　　2、政务公开的渠道相对单一，主要依赖于传统的公开栏、政府网站等，未能充分利用新媒体等现代传播手段进行广泛传播。</w:t>
      </w:r>
    </w:p>
    <w:p w14:paraId="21BC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 xml:space="preserve">    3、部分信息公布不够及时、更新较慢，导致信息时效性较差，信息质量亟待提升。</w:t>
      </w:r>
    </w:p>
    <w:p w14:paraId="7646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 xml:space="preserve">    针对上述问题和不足</w:t>
      </w:r>
      <w:r>
        <w:rPr>
          <w:rStyle w:val="5"/>
          <w:rFonts w:hint="eastAsia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，</w:t>
      </w: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我镇通过以下几项措施加以改进：</w:t>
      </w:r>
    </w:p>
    <w:p w14:paraId="0581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 xml:space="preserve">    1、逐步增加政务公开的内容，特别是群众关心的热点和难点问题，如财政支出、招投标项目等，确保公开信息的全面性和准确性。</w:t>
      </w:r>
    </w:p>
    <w:p w14:paraId="4C81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　　2、建立和完善政务公开的体制机制，包括制定详细的操作规范、明确责任分工等，以确保政务公开的标准化和规范化。</w:t>
      </w:r>
    </w:p>
    <w:p w14:paraId="6EB18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 xml:space="preserve">    3、加强信息更新管理，明确各部门信息报送职责与时间要求，安排专人负责政务公开平台信息审核与发布工作，确保各类信息按时、准确发布。</w:t>
      </w:r>
    </w:p>
    <w:p w14:paraId="0340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 xml:space="preserve">    下一步，韩庄镇将继续深化政务公开工作，不断创新公开方式和方法，为群众提供更加便捷、高效、透明的政务服务。</w:t>
      </w:r>
    </w:p>
    <w:p w14:paraId="2F23B8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六、其他需要报告的事项</w:t>
      </w:r>
    </w:p>
    <w:p w14:paraId="196116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（一）依据《政府信息公开信息处理费管理办法》收取信息处理费的情况;</w:t>
      </w:r>
    </w:p>
    <w:p w14:paraId="374DE5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本年度我镇信息处理费收取金额为0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元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。</w:t>
      </w:r>
    </w:p>
    <w:p w14:paraId="529876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Style w:val="5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  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（二）本行政机关落实上级年度政务公开工作要点情况；</w:t>
      </w:r>
    </w:p>
    <w:p w14:paraId="6765AB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 xml:space="preserve"> 今年以来，我镇严格贯彻落实《中华人民共和国政府信息公开条例》以及省、市、县有关政务公开工作的部署要求，持续强化组织领导，优化工作机制，丰富公开内容，创新公开形式，不断健全工作制度，根据工作实际制定</w:t>
      </w:r>
      <w:r>
        <w:rPr>
          <w:rStyle w:val="5"/>
          <w:rFonts w:hint="eastAsia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了</w:t>
      </w: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2024年度工作实施方案，进一步明确</w:t>
      </w:r>
      <w:r>
        <w:rPr>
          <w:rStyle w:val="5"/>
          <w:rFonts w:hint="eastAsia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了</w:t>
      </w: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工作目标，按照依法公开、客观真实、全面公开、注重实效、方便群众的原则，分工负责、职责明确，保障了政府信息公开工作依法、有序、及时、准确地开展。</w:t>
      </w:r>
    </w:p>
    <w:p w14:paraId="580AE6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（三）本行政机关人大代表建议和政协提案办理结果公开情况；</w:t>
      </w:r>
    </w:p>
    <w:p w14:paraId="281D5B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2024年微山县韩庄镇未承办人大建议。</w:t>
      </w:r>
    </w:p>
    <w:p w14:paraId="12836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2024年微山县韩庄镇共承办政协提案1件，目前已办复，提案意见已吸收采纳，答复率、满意率为100%。</w:t>
      </w:r>
    </w:p>
    <w:p w14:paraId="67D4F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  <w:t>（四）本行政机关年度政务公开工作创新情况。</w:t>
      </w:r>
    </w:p>
    <w:p w14:paraId="65399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  无。</w:t>
      </w:r>
    </w:p>
    <w:p w14:paraId="47B90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581DF-9700-4436-BAED-C3A09A75A1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EADD692-9DD3-456A-98D4-67AD30781CD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6828D0-4DF3-44DA-9C88-F0D9280B22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54C76BA-AECE-4AE2-9F2B-C5D83CCBEFB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D42C410-F4BD-498B-AD0B-2C970B0F750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旗黑-55简">
    <w:panose1 w:val="00020600040101010101"/>
    <w:charset w:val="80"/>
    <w:family w:val="roman"/>
    <w:pitch w:val="default"/>
    <w:sig w:usb0="A00002BF" w:usb1="18CF7CFA" w:usb2="00000016" w:usb3="00000000" w:csb0="4002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NzUwNjM0ZmVhN2EzNTY1OWQyYzMyNzY2NDA0ODQifQ=="/>
  </w:docVars>
  <w:rsids>
    <w:rsidRoot w:val="00000000"/>
    <w:rsid w:val="0EAE175B"/>
    <w:rsid w:val="1A1723AA"/>
    <w:rsid w:val="1E5017D0"/>
    <w:rsid w:val="2ADE644E"/>
    <w:rsid w:val="3D791724"/>
    <w:rsid w:val="3F43107E"/>
    <w:rsid w:val="47511CD3"/>
    <w:rsid w:val="48FD5A7B"/>
    <w:rsid w:val="4EAB217B"/>
    <w:rsid w:val="55B84771"/>
    <w:rsid w:val="56E216A2"/>
    <w:rsid w:val="574533EE"/>
    <w:rsid w:val="58DD370F"/>
    <w:rsid w:val="5A912F7B"/>
    <w:rsid w:val="66FB1C25"/>
    <w:rsid w:val="6C0D00F3"/>
    <w:rsid w:val="6CDD2D00"/>
    <w:rsid w:val="72D31466"/>
    <w:rsid w:val="7763621D"/>
    <w:rsid w:val="77674001"/>
    <w:rsid w:val="77707FCC"/>
    <w:rsid w:val="7FC96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2934</Words>
  <Characters>3036</Characters>
  <Lines>0</Lines>
  <Paragraphs>0</Paragraphs>
  <TotalTime>2</TotalTime>
  <ScaleCrop>false</ScaleCrop>
  <LinksUpToDate>false</LinksUpToDate>
  <CharactersWithSpaces>3283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2022-01-24T04:04:36Z</dcterms:created>
  <dc:creator>Administrator</dc:creator>
  <cp:lastModifiedBy>听歌看日落</cp:lastModifiedBy>
  <dcterms:modified xsi:type="dcterms:W3CDTF">2025-01-24T01:53:52Z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F740E1694C874155818B9BB071CB1820_13</vt:lpwstr>
  </property>
  <property fmtid="{D5CDD505-2E9C-101B-9397-08002B2CF9AE}" pid="4" name="KSOTemplateDocerSaveRecord">
    <vt:lpwstr>eyJoZGlkIjoiNjJlNzA2NDBiNmUzNDg4YzU1N2U1NWI3MjAwOWI2OTEiLCJ1c2VySWQiOiIyNjAwNTU3MDUifQ==</vt:lpwstr>
  </property>
</Properties>
</file>