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教师资格认证体格检查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第一批次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体格检查定在微山县人民医院查体中心（微山县城市广场西门）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,本次体检医院采用网上预约机制，请提前手机端预约到院体检时间，完成预约后于体检当日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上午7:30—10:00空腹并携带身份证进行检查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预约方式：扫描下方二维码直接预约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auto"/>
          <w:spacing w:val="7"/>
          <w:sz w:val="25"/>
          <w:szCs w:val="25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26670</wp:posOffset>
            </wp:positionV>
            <wp:extent cx="2501900" cy="2051685"/>
            <wp:effectExtent l="0" t="0" r="12700" b="5715"/>
            <wp:wrapTopAndBottom/>
            <wp:docPr id="2" name="图片 2" descr="C:\Users\22483\Desktop\微信图片_20230317105606.jpg微信图片_2023031710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2483\Desktop\微信图片_20230317105606.jpg微信图片_2023031710560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0537--8367169。（周六、周日正常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预约体检，本项目为自费。）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体检地址：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微山县商业街城市广场西门北部（龙顺御园东门对面）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right="0"/>
        <w:jc w:val="both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  <w:t>PS：本次体检亦可现场缴费体检。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《山东省申请教师资格人员体格检查表》考生须提前下载打印，并把身份证信息、姓名和资格种类及学科，在体检前提前填写完毕，并贴上近期一寸白底免冠照片。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RmNzZhMjJiZjAzMzVlYzY4NGFlMjMyOWQ4ZTAifQ=="/>
  </w:docVars>
  <w:rsids>
    <w:rsidRoot w:val="00000000"/>
    <w:rsid w:val="08724CAE"/>
    <w:rsid w:val="169C77DB"/>
    <w:rsid w:val="3A021210"/>
    <w:rsid w:val="47AB6FCE"/>
    <w:rsid w:val="4F446E8C"/>
    <w:rsid w:val="51786173"/>
    <w:rsid w:val="628A3F58"/>
    <w:rsid w:val="67153EBC"/>
    <w:rsid w:val="6D1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281</Characters>
  <Lines>0</Lines>
  <Paragraphs>0</Paragraphs>
  <TotalTime>5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2022-03-22T04:11:00Z</dcterms:created>
  <dc:creator>22483</dc:creator>
  <cp:lastModifiedBy>Administrator</cp:lastModifiedBy>
  <dcterms:modified xsi:type="dcterms:W3CDTF">2023-03-17T03:16:36Z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3A95FD481D9F433DBFB03BB8974D977E</vt:lpwstr>
  </property>
</Properties>
</file>